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E1" w:rsidRDefault="00A843F6">
      <w:pPr>
        <w:widowControl/>
        <w:spacing w:line="540" w:lineRule="exact"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亳州市企业复工</w:t>
      </w:r>
      <w:r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复产</w:t>
      </w:r>
      <w:r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工作指南</w:t>
      </w:r>
    </w:p>
    <w:p w:rsidR="007B5DE1" w:rsidRDefault="007B5DE1">
      <w:pPr>
        <w:widowControl/>
        <w:spacing w:line="54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7B5DE1" w:rsidRDefault="00A843F6">
      <w:pPr>
        <w:widowControl/>
        <w:shd w:val="clear" w:color="auto" w:fill="FFFFFF"/>
        <w:spacing w:line="540" w:lineRule="exact"/>
        <w:ind w:firstLineChars="200" w:firstLine="640"/>
        <w:rPr>
          <w:rFonts w:ascii="黑体" w:eastAsia="黑体" w:hAnsi="黑体" w:cs="Arial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一</w:t>
      </w:r>
      <w:r>
        <w:rPr>
          <w:rFonts w:ascii="黑体" w:eastAsia="黑体" w:hAnsi="黑体" w:cs="宋体" w:hint="eastAsia"/>
          <w:b/>
          <w:color w:val="000000"/>
          <w:sz w:val="32"/>
          <w:szCs w:val="32"/>
        </w:rPr>
        <w:t>、</w:t>
      </w:r>
      <w:r>
        <w:rPr>
          <w:rFonts w:ascii="黑体" w:eastAsia="黑体" w:hAnsi="黑体" w:cs="Arial"/>
          <w:bCs/>
          <w:color w:val="000000"/>
          <w:kern w:val="0"/>
          <w:sz w:val="32"/>
          <w:szCs w:val="32"/>
        </w:rPr>
        <w:t>复工</w:t>
      </w:r>
      <w:r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复产</w:t>
      </w:r>
      <w:r>
        <w:rPr>
          <w:rFonts w:ascii="黑体" w:eastAsia="黑体" w:hAnsi="黑体" w:cs="Arial"/>
          <w:bCs/>
          <w:color w:val="000000"/>
          <w:kern w:val="0"/>
          <w:sz w:val="32"/>
          <w:szCs w:val="32"/>
        </w:rPr>
        <w:t>条件</w:t>
      </w:r>
    </w:p>
    <w:p w:rsidR="007B5DE1" w:rsidRDefault="00A843F6">
      <w:pPr>
        <w:widowControl/>
        <w:shd w:val="clear" w:color="auto" w:fill="FFFFFF"/>
        <w:spacing w:line="540" w:lineRule="exact"/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/>
          <w:color w:val="000000"/>
          <w:kern w:val="0"/>
          <w:sz w:val="32"/>
          <w:szCs w:val="32"/>
        </w:rPr>
        <w:t>企业在复工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复产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时要严格落实疫情防控主体责任，满足以下条件方可复工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复产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：</w:t>
      </w:r>
    </w:p>
    <w:p w:rsidR="007B5DE1" w:rsidRDefault="00A843F6">
      <w:pPr>
        <w:widowControl/>
        <w:shd w:val="clear" w:color="auto" w:fill="FFFFFF"/>
        <w:spacing w:line="540" w:lineRule="exact"/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/>
          <w:bCs/>
          <w:color w:val="000000"/>
          <w:kern w:val="0"/>
          <w:sz w:val="32"/>
          <w:szCs w:val="32"/>
        </w:rPr>
        <w:t>（一）防控机制到位。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企业要建立疫情防控管理体系，明确主要负责人、分管负责人及部门车间班组负责人的工作职责，制定疫情防控应急预案和工作措施。</w:t>
      </w:r>
    </w:p>
    <w:p w:rsidR="007B5DE1" w:rsidRDefault="00A843F6">
      <w:pPr>
        <w:widowControl/>
        <w:shd w:val="clear" w:color="auto" w:fill="FFFFFF"/>
        <w:spacing w:line="54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Arial"/>
          <w:bCs/>
          <w:color w:val="000000"/>
          <w:kern w:val="0"/>
          <w:sz w:val="32"/>
          <w:szCs w:val="32"/>
        </w:rPr>
        <w:t>（二）员工排查到位。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企业要组织排查每一名员工</w:t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  <w:lang w:bidi="ar"/>
        </w:rPr>
        <w:t>假期流向情况，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建立管理台帐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。</w:t>
      </w:r>
    </w:p>
    <w:p w:rsidR="007B5DE1" w:rsidRDefault="00A843F6">
      <w:pPr>
        <w:widowControl/>
        <w:shd w:val="clear" w:color="auto" w:fill="FFFFFF"/>
        <w:spacing w:line="540" w:lineRule="exact"/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/>
          <w:bCs/>
          <w:color w:val="000000"/>
          <w:kern w:val="0"/>
          <w:sz w:val="32"/>
          <w:szCs w:val="32"/>
        </w:rPr>
        <w:t>（三）防疫物资到位。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企业要准备必需的防</w:t>
      </w:r>
      <w:r>
        <w:rPr>
          <w:rFonts w:ascii="仿宋" w:eastAsia="仿宋" w:hAnsi="仿宋" w:cs="Arial"/>
          <w:bCs/>
          <w:color w:val="000000"/>
          <w:kern w:val="0"/>
          <w:sz w:val="32"/>
          <w:szCs w:val="32"/>
        </w:rPr>
        <w:t>疫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物资，购置</w:t>
      </w:r>
      <w:r>
        <w:rPr>
          <w:rFonts w:ascii="仿宋" w:eastAsia="仿宋" w:hAnsi="仿宋" w:cs="Arial"/>
          <w:bCs/>
          <w:color w:val="000000"/>
          <w:kern w:val="0"/>
          <w:sz w:val="32"/>
          <w:szCs w:val="32"/>
        </w:rPr>
        <w:t>测温仪、消毒水、口罩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等，安排</w:t>
      </w:r>
      <w:r>
        <w:rPr>
          <w:rFonts w:ascii="仿宋" w:eastAsia="仿宋" w:hAnsi="仿宋" w:cs="Arial"/>
          <w:bCs/>
          <w:color w:val="000000"/>
          <w:kern w:val="0"/>
          <w:sz w:val="32"/>
          <w:szCs w:val="32"/>
        </w:rPr>
        <w:t>相对独立房间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作为临时隔离场所。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防</w:t>
      </w:r>
      <w:r>
        <w:rPr>
          <w:rFonts w:ascii="仿宋" w:eastAsia="仿宋" w:hAnsi="仿宋" w:cs="Arial"/>
          <w:bCs/>
          <w:color w:val="000000"/>
          <w:kern w:val="0"/>
          <w:sz w:val="32"/>
          <w:szCs w:val="32"/>
        </w:rPr>
        <w:t>疫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物资储备不少于一周使用量。</w:t>
      </w:r>
      <w:bookmarkStart w:id="0" w:name="_GoBack"/>
      <w:bookmarkEnd w:id="0"/>
    </w:p>
    <w:p w:rsidR="007B5DE1" w:rsidRDefault="00A843F6">
      <w:pPr>
        <w:widowControl/>
        <w:shd w:val="clear" w:color="auto" w:fill="FFFFFF"/>
        <w:spacing w:line="540" w:lineRule="exact"/>
        <w:ind w:firstLineChars="200" w:firstLine="640"/>
        <w:rPr>
          <w:rFonts w:ascii="仿宋" w:eastAsia="仿宋" w:hAnsi="仿宋" w:cs="Arial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Arial"/>
          <w:bCs/>
          <w:color w:val="000000"/>
          <w:kern w:val="0"/>
          <w:sz w:val="32"/>
          <w:szCs w:val="32"/>
        </w:rPr>
        <w:t>（四）内部管理到位。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企业原则上要实施</w:t>
      </w:r>
      <w:r>
        <w:rPr>
          <w:rFonts w:ascii="仿宋" w:eastAsia="仿宋" w:hAnsi="仿宋" w:cs="Arial"/>
          <w:bCs/>
          <w:color w:val="000000"/>
          <w:kern w:val="0"/>
          <w:sz w:val="32"/>
          <w:szCs w:val="32"/>
        </w:rPr>
        <w:t>封闭管理，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做好场地的</w:t>
      </w:r>
      <w:r>
        <w:rPr>
          <w:rFonts w:ascii="仿宋" w:eastAsia="仿宋" w:hAnsi="仿宋" w:cs="Arial"/>
          <w:bCs/>
          <w:color w:val="000000"/>
          <w:kern w:val="0"/>
          <w:sz w:val="32"/>
          <w:szCs w:val="32"/>
        </w:rPr>
        <w:t>通风、消毒和卫生管理及</w:t>
      </w:r>
      <w:r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>临时</w:t>
      </w:r>
      <w:r>
        <w:rPr>
          <w:rFonts w:ascii="仿宋" w:eastAsia="仿宋" w:hAnsi="仿宋" w:cs="Arial"/>
          <w:bCs/>
          <w:color w:val="000000"/>
          <w:kern w:val="0"/>
          <w:sz w:val="32"/>
          <w:szCs w:val="32"/>
        </w:rPr>
        <w:t>隔离区管控，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上岗前要开展个人防护知识全员培训。进入本单位必须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戴口罩并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登记，严禁无关人员进入本单位生产办公场所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。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每日对全体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上岗员工进行</w:t>
      </w:r>
      <w:r>
        <w:rPr>
          <w:rFonts w:ascii="仿宋" w:eastAsia="仿宋" w:hAnsi="仿宋" w:cs="Arial"/>
          <w:bCs/>
          <w:color w:val="000000"/>
          <w:kern w:val="0"/>
          <w:sz w:val="32"/>
          <w:szCs w:val="32"/>
        </w:rPr>
        <w:t>体温检测</w:t>
      </w:r>
      <w:r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>和消毒洗手</w:t>
      </w:r>
      <w:r>
        <w:rPr>
          <w:rFonts w:ascii="仿宋" w:eastAsia="仿宋" w:hAnsi="仿宋" w:cs="Arial"/>
          <w:bCs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并按规定</w:t>
      </w:r>
      <w:r>
        <w:rPr>
          <w:rFonts w:ascii="仿宋" w:eastAsia="仿宋" w:hAnsi="仿宋" w:cs="Arial"/>
          <w:bCs/>
          <w:color w:val="000000"/>
          <w:kern w:val="0"/>
          <w:sz w:val="32"/>
          <w:szCs w:val="32"/>
        </w:rPr>
        <w:t>上报员工健康状况。</w:t>
      </w:r>
    </w:p>
    <w:p w:rsidR="007B5DE1" w:rsidRDefault="00A843F6">
      <w:pPr>
        <w:spacing w:line="54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（五）隐患排查到位。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复工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复产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前要做好安全隐患排查工作，消除安全隐患。</w:t>
      </w:r>
    </w:p>
    <w:p w:rsidR="007B5DE1" w:rsidRDefault="00A843F6">
      <w:pPr>
        <w:spacing w:line="54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企业具备复工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复产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条件后，向县区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经信、住建等行业主管部门提出申请（市经开区、</w:t>
      </w:r>
      <w:proofErr w:type="gramStart"/>
      <w:r>
        <w:rPr>
          <w:rFonts w:ascii="仿宋" w:eastAsia="仿宋" w:hAnsi="仿宋" w:cs="宋体" w:hint="eastAsia"/>
          <w:color w:val="000000"/>
          <w:sz w:val="32"/>
          <w:szCs w:val="32"/>
        </w:rPr>
        <w:t>亳芜</w:t>
      </w:r>
      <w:proofErr w:type="gramEnd"/>
      <w:r>
        <w:rPr>
          <w:rFonts w:ascii="仿宋" w:eastAsia="仿宋" w:hAnsi="仿宋" w:cs="宋体" w:hint="eastAsia"/>
          <w:color w:val="000000"/>
          <w:sz w:val="32"/>
          <w:szCs w:val="32"/>
        </w:rPr>
        <w:t>现代产业园区各指定一家部门负责受理）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经现场核查达到要求后予以批准。</w:t>
      </w:r>
    </w:p>
    <w:p w:rsidR="007B5DE1" w:rsidRDefault="00A843F6">
      <w:pPr>
        <w:spacing w:line="540" w:lineRule="exact"/>
        <w:ind w:firstLineChars="200" w:firstLine="640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lastRenderedPageBreak/>
        <w:t>二、</w:t>
      </w:r>
      <w:r>
        <w:rPr>
          <w:rFonts w:ascii="黑体" w:eastAsia="黑体" w:hAnsi="黑体" w:cs="黑体"/>
          <w:color w:val="000000"/>
          <w:sz w:val="32"/>
          <w:szCs w:val="32"/>
        </w:rPr>
        <w:t>复工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复产</w:t>
      </w:r>
      <w:r>
        <w:rPr>
          <w:rFonts w:ascii="黑体" w:eastAsia="黑体" w:hAnsi="黑体" w:cs="黑体"/>
          <w:color w:val="000000"/>
          <w:sz w:val="32"/>
          <w:szCs w:val="32"/>
        </w:rPr>
        <w:t>后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的</w:t>
      </w:r>
      <w:r>
        <w:rPr>
          <w:rFonts w:ascii="黑体" w:eastAsia="黑体" w:hAnsi="黑体" w:cs="黑体"/>
          <w:color w:val="000000"/>
          <w:sz w:val="32"/>
          <w:szCs w:val="32"/>
        </w:rPr>
        <w:t>管理</w:t>
      </w:r>
    </w:p>
    <w:p w:rsidR="007B5DE1" w:rsidRDefault="00A843F6">
      <w:pPr>
        <w:widowControl/>
        <w:spacing w:line="54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（一）场所管理。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企业可根据需要采取轮班、错时上下班等方式组织生产。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保持生产现场、办公后勤场所空气流通，及时开窗通风换气，每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日上班前、下班后进行杀菌消毒处理，并建立</w:t>
      </w:r>
      <w:proofErr w:type="gramStart"/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消毒台</w:t>
      </w:r>
      <w:proofErr w:type="gramEnd"/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账。</w:t>
      </w:r>
    </w:p>
    <w:p w:rsidR="007B5DE1" w:rsidRDefault="00A843F6">
      <w:pPr>
        <w:spacing w:line="54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（二）人员管理。</w:t>
      </w:r>
      <w:r>
        <w:rPr>
          <w:rFonts w:ascii="仿宋" w:eastAsia="仿宋" w:hAnsi="仿宋" w:cs="仿宋_GB2312"/>
          <w:color w:val="000000"/>
          <w:sz w:val="32"/>
          <w:szCs w:val="32"/>
        </w:rPr>
        <w:t>加强员工教育，督促员工严格遵守疫情防控各项管理规定，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做好科学防护，减少人员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聚集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，养成良好卫生习惯和健康生活方式。</w:t>
      </w:r>
      <w:r>
        <w:rPr>
          <w:rFonts w:ascii="仿宋" w:eastAsia="仿宋" w:hAnsi="仿宋" w:cs="仿宋_GB2312"/>
          <w:color w:val="000000"/>
          <w:sz w:val="32"/>
          <w:szCs w:val="32"/>
        </w:rPr>
        <w:t>所有企业出入人员务必测量体温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和消毒洗手</w:t>
      </w:r>
      <w:r>
        <w:rPr>
          <w:rFonts w:ascii="仿宋" w:eastAsia="仿宋" w:hAnsi="仿宋" w:cs="仿宋_GB2312"/>
          <w:color w:val="000000"/>
          <w:sz w:val="32"/>
          <w:szCs w:val="32"/>
        </w:rPr>
        <w:t>，每天对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上岗</w:t>
      </w:r>
      <w:r>
        <w:rPr>
          <w:rFonts w:ascii="仿宋" w:eastAsia="仿宋" w:hAnsi="仿宋" w:cs="仿宋_GB2312"/>
          <w:color w:val="000000"/>
          <w:sz w:val="32"/>
          <w:szCs w:val="32"/>
        </w:rPr>
        <w:t>员工体温测量不少于两次并做好登记，员工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上岗时</w:t>
      </w:r>
      <w:r>
        <w:rPr>
          <w:rFonts w:ascii="仿宋" w:eastAsia="仿宋" w:hAnsi="仿宋" w:cs="仿宋_GB2312"/>
          <w:color w:val="000000"/>
          <w:sz w:val="32"/>
          <w:szCs w:val="32"/>
        </w:rPr>
        <w:t>需全时佩戴口罩。</w:t>
      </w:r>
    </w:p>
    <w:p w:rsidR="007B5DE1" w:rsidRDefault="00A843F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（三）就餐管理。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加强对厨师及服务人员的管理，保证食堂的清洁卫生，</w:t>
      </w:r>
      <w:r>
        <w:rPr>
          <w:rFonts w:ascii="仿宋" w:eastAsia="仿宋" w:hAnsi="仿宋" w:hint="eastAsia"/>
          <w:color w:val="000000"/>
          <w:sz w:val="32"/>
          <w:szCs w:val="32"/>
        </w:rPr>
        <w:t>餐饮器具和盛放直接入口食品的容器必须经清洗消毒后方可使用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  <w:r>
        <w:rPr>
          <w:rFonts w:ascii="仿宋" w:eastAsia="仿宋" w:hAnsi="仿宋" w:hint="eastAsia"/>
          <w:color w:val="000000"/>
          <w:sz w:val="32"/>
          <w:szCs w:val="32"/>
        </w:rPr>
        <w:t>员工实行分批、分散就餐，严禁集中就餐，鼓励员工回工位就餐。</w:t>
      </w:r>
    </w:p>
    <w:p w:rsidR="007B5DE1" w:rsidRDefault="00A843F6">
      <w:pPr>
        <w:spacing w:line="54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（四）宿舍管理。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职工宿舍只允许本单位返岗职工进出，谢绝一切访客；加强宿舍通风和消毒，定时打开门窗，改善室内空气质量；加强卫生管理，保持厕所清洁卫生，及时清运生活垃圾。</w:t>
      </w:r>
    </w:p>
    <w:p w:rsidR="007B5DE1" w:rsidRDefault="00A843F6">
      <w:pPr>
        <w:spacing w:line="54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（五）</w:t>
      </w:r>
      <w:r>
        <w:rPr>
          <w:rFonts w:ascii="仿宋" w:eastAsia="仿宋" w:hAnsi="仿宋" w:cs="仿宋_GB2312"/>
          <w:bCs/>
          <w:color w:val="000000"/>
          <w:sz w:val="32"/>
          <w:szCs w:val="32"/>
        </w:rPr>
        <w:t>应急处置。企业</w:t>
      </w:r>
      <w:r>
        <w:rPr>
          <w:rFonts w:ascii="仿宋" w:eastAsia="仿宋" w:hAnsi="仿宋" w:cs="仿宋_GB2312"/>
          <w:color w:val="000000"/>
          <w:sz w:val="32"/>
          <w:szCs w:val="32"/>
        </w:rPr>
        <w:t>一旦发现员工出现发热、咳嗽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_GB2312"/>
          <w:color w:val="000000"/>
          <w:sz w:val="32"/>
          <w:szCs w:val="32"/>
        </w:rPr>
        <w:t>乏力等症状时，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要</w:t>
      </w:r>
      <w:r>
        <w:rPr>
          <w:rFonts w:ascii="仿宋" w:eastAsia="仿宋" w:hAnsi="仿宋" w:cs="仿宋_GB2312"/>
          <w:color w:val="000000"/>
          <w:sz w:val="32"/>
          <w:szCs w:val="32"/>
        </w:rPr>
        <w:t>第一时间采取隔离措施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按规定迅速送诊并及时报告。</w:t>
      </w:r>
    </w:p>
    <w:p w:rsidR="007B5DE1" w:rsidRDefault="00A843F6">
      <w:pPr>
        <w:widowControl/>
        <w:spacing w:line="540" w:lineRule="exact"/>
        <w:ind w:firstLineChars="200" w:firstLine="640"/>
      </w:pPr>
      <w:r>
        <w:rPr>
          <w:rFonts w:ascii="仿宋" w:eastAsia="仿宋" w:hAnsi="仿宋" w:cs="仿宋_GB2312" w:hint="eastAsia"/>
          <w:bCs/>
          <w:color w:val="000000"/>
          <w:kern w:val="0"/>
          <w:sz w:val="32"/>
          <w:szCs w:val="32"/>
        </w:rPr>
        <w:t>（六）</w:t>
      </w:r>
      <w:r>
        <w:rPr>
          <w:rFonts w:ascii="仿宋" w:eastAsia="仿宋" w:hAnsi="仿宋" w:cs="仿宋_GB2312"/>
          <w:bCs/>
          <w:color w:val="000000"/>
          <w:kern w:val="0"/>
          <w:sz w:val="32"/>
          <w:szCs w:val="32"/>
        </w:rPr>
        <w:t>信息报送。</w:t>
      </w:r>
      <w:r>
        <w:rPr>
          <w:rFonts w:ascii="仿宋" w:eastAsia="仿宋" w:hAnsi="仿宋" w:cs="仿宋_GB2312" w:hint="eastAsia"/>
          <w:bCs/>
          <w:color w:val="000000"/>
          <w:kern w:val="0"/>
          <w:sz w:val="32"/>
          <w:szCs w:val="32"/>
        </w:rPr>
        <w:t>实行日报告、零报告制度。</w:t>
      </w:r>
      <w:r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企业应明确一名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负责同志</w:t>
      </w:r>
      <w:r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作为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疫情</w:t>
      </w:r>
      <w:r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防控工作专职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联络员</w:t>
      </w:r>
      <w:r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，按要求报送疫情防控情况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联络员要确保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24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小时联络畅通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。</w:t>
      </w:r>
    </w:p>
    <w:sectPr w:rsidR="007B5DE1">
      <w:pgSz w:w="11906" w:h="16838"/>
      <w:pgMar w:top="2098" w:right="1474" w:bottom="1814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F049A"/>
    <w:rsid w:val="007B5DE1"/>
    <w:rsid w:val="00A843F6"/>
    <w:rsid w:val="02895BC0"/>
    <w:rsid w:val="03805F7D"/>
    <w:rsid w:val="051C6A15"/>
    <w:rsid w:val="1CB40E6C"/>
    <w:rsid w:val="26336676"/>
    <w:rsid w:val="2AFE26EB"/>
    <w:rsid w:val="4EFF049A"/>
    <w:rsid w:val="54BC3995"/>
    <w:rsid w:val="5F67111F"/>
    <w:rsid w:val="5FD1375A"/>
    <w:rsid w:val="69C85270"/>
    <w:rsid w:val="7BD8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>Microsoft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cp:lastPrinted>2020-02-09T10:38:00Z</cp:lastPrinted>
  <dcterms:created xsi:type="dcterms:W3CDTF">2020-02-09T09:34:00Z</dcterms:created>
  <dcterms:modified xsi:type="dcterms:W3CDTF">2020-02-09T11:51:00Z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